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91"/>
        <w:tblW w:w="10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0"/>
        <w:gridCol w:w="5362"/>
      </w:tblGrid>
      <w:tr w:rsidR="00F062BC" w:rsidRPr="001B7A9F" w14:paraId="532F3705" w14:textId="77777777" w:rsidTr="00F062BC">
        <w:trPr>
          <w:trHeight w:val="1255"/>
        </w:trPr>
        <w:tc>
          <w:tcPr>
            <w:tcW w:w="10292" w:type="dxa"/>
            <w:gridSpan w:val="2"/>
          </w:tcPr>
          <w:p w14:paraId="169F7783" w14:textId="0C35946F" w:rsidR="00F062BC" w:rsidRPr="00F062BC" w:rsidRDefault="00682454" w:rsidP="00F062B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F062BC">
              <w:rPr>
                <w:noProof/>
                <w:sz w:val="20"/>
              </w:rPr>
              <w:drawing>
                <wp:anchor distT="0" distB="0" distL="114300" distR="114300" simplePos="0" relativeHeight="251661824" behindDoc="0" locked="0" layoutInCell="1" allowOverlap="1" wp14:anchorId="01C74073" wp14:editId="7E8C1171">
                  <wp:simplePos x="0" y="0"/>
                  <wp:positionH relativeFrom="column">
                    <wp:posOffset>5450840</wp:posOffset>
                  </wp:positionH>
                  <wp:positionV relativeFrom="paragraph">
                    <wp:posOffset>106045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2BC">
              <w:rPr>
                <w:noProof/>
                <w:sz w:val="20"/>
              </w:rPr>
              <w:drawing>
                <wp:anchor distT="0" distB="0" distL="114300" distR="114300" simplePos="0" relativeHeight="251660800" behindDoc="0" locked="0" layoutInCell="1" allowOverlap="1" wp14:anchorId="28B0CB21" wp14:editId="3EAB3FE0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85725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62BC" w:rsidRPr="00F062BC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KOCAELİ</w:t>
            </w:r>
          </w:p>
          <w:p w14:paraId="7EB88E90" w14:textId="21C5F384" w:rsidR="00F062BC" w:rsidRPr="00F062BC" w:rsidRDefault="00F062BC" w:rsidP="00F062B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F062BC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GENÇLİK VE SPOR İL MÜDÜRLÜĞÜ</w:t>
            </w:r>
          </w:p>
          <w:p w14:paraId="09423070" w14:textId="10DD132E" w:rsidR="00F062BC" w:rsidRPr="00F062BC" w:rsidRDefault="00F062BC" w:rsidP="00F062B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F062BC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OKUL SPORLARI BİRİMİ</w:t>
            </w:r>
          </w:p>
          <w:p w14:paraId="4B48F18F" w14:textId="77777777" w:rsidR="00F062BC" w:rsidRPr="00F062BC" w:rsidRDefault="00F062BC" w:rsidP="00F062B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F062BC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2025-2026 EĞİTİM-ÖĞRETİM YILI</w:t>
            </w:r>
          </w:p>
          <w:p w14:paraId="4867CF9E" w14:textId="77777777" w:rsidR="00F062BC" w:rsidRPr="00F062BC" w:rsidRDefault="00F062BC" w:rsidP="00F062B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F062BC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BİSİKLET</w:t>
            </w:r>
          </w:p>
          <w:p w14:paraId="5194C3FA" w14:textId="77777777" w:rsidR="00F062BC" w:rsidRPr="001B7A9F" w:rsidRDefault="00F062BC" w:rsidP="00F062B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F062BC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İL BİRİNCİLİĞİ MÜSABAKA REGLAMANI</w:t>
            </w:r>
          </w:p>
        </w:tc>
      </w:tr>
      <w:tr w:rsidR="00F062BC" w:rsidRPr="001B7A9F" w14:paraId="0D7C4379" w14:textId="77777777" w:rsidTr="00F062BC">
        <w:trPr>
          <w:trHeight w:val="722"/>
        </w:trPr>
        <w:tc>
          <w:tcPr>
            <w:tcW w:w="4930" w:type="dxa"/>
            <w:vAlign w:val="center"/>
          </w:tcPr>
          <w:p w14:paraId="555E958E" w14:textId="77777777" w:rsidR="00F062BC" w:rsidRPr="001B7A9F" w:rsidRDefault="00F062BC" w:rsidP="00F062BC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362" w:type="dxa"/>
            <w:vAlign w:val="center"/>
          </w:tcPr>
          <w:p w14:paraId="289C4127" w14:textId="77777777" w:rsidR="00F062BC" w:rsidRPr="00F062BC" w:rsidRDefault="00F062BC" w:rsidP="00F062B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6"/>
              </w:rPr>
            </w:pPr>
            <w:r w:rsidRPr="00F062BC">
              <w:rPr>
                <w:rFonts w:ascii="Times New Roman" w:hAnsi="Times New Roman" w:cs="Times New Roman"/>
                <w:b/>
                <w:color w:val="auto"/>
                <w:sz w:val="18"/>
                <w:szCs w:val="26"/>
              </w:rPr>
              <w:t>MİNİKLER- KÜÇÜKLER- YILDIZLAR-GENÇLER A-B</w:t>
            </w:r>
            <w:r w:rsidRPr="00F062BC">
              <w:rPr>
                <w:rFonts w:ascii="Times New Roman" w:hAnsi="Times New Roman" w:cs="Times New Roman"/>
                <w:b/>
                <w:color w:val="auto"/>
                <w:sz w:val="18"/>
                <w:szCs w:val="26"/>
              </w:rPr>
              <w:br/>
              <w:t>KIZ-ERKEK</w:t>
            </w:r>
          </w:p>
        </w:tc>
      </w:tr>
      <w:tr w:rsidR="00F062BC" w:rsidRPr="001B7A9F" w14:paraId="3B1BEE60" w14:textId="77777777" w:rsidTr="00F062BC">
        <w:trPr>
          <w:trHeight w:val="1271"/>
        </w:trPr>
        <w:tc>
          <w:tcPr>
            <w:tcW w:w="4930" w:type="dxa"/>
            <w:vAlign w:val="center"/>
          </w:tcPr>
          <w:p w14:paraId="73352550" w14:textId="77777777" w:rsidR="00F062BC" w:rsidRPr="001B7A9F" w:rsidRDefault="00F062BC" w:rsidP="00F062B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 VE</w:t>
            </w:r>
          </w:p>
          <w:p w14:paraId="58E55C48" w14:textId="77777777" w:rsidR="00F062BC" w:rsidRPr="001B7A9F" w:rsidRDefault="00F062BC" w:rsidP="00F062B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362" w:type="dxa"/>
            <w:vAlign w:val="center"/>
          </w:tcPr>
          <w:p w14:paraId="7212177C" w14:textId="391DF850" w:rsidR="00F062BC" w:rsidRPr="00F062BC" w:rsidRDefault="00F062BC" w:rsidP="007760A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6"/>
              </w:rPr>
            </w:pPr>
            <w:r w:rsidRPr="00F062BC">
              <w:rPr>
                <w:rFonts w:ascii="Times New Roman" w:hAnsi="Times New Roman" w:cs="Times New Roman"/>
                <w:b/>
                <w:color w:val="FF0000"/>
                <w:sz w:val="18"/>
                <w:szCs w:val="26"/>
              </w:rPr>
              <w:br/>
              <w:t>12 MA</w:t>
            </w:r>
            <w:r w:rsidR="006262C5">
              <w:rPr>
                <w:rFonts w:ascii="Times New Roman" w:hAnsi="Times New Roman" w:cs="Times New Roman"/>
                <w:b/>
                <w:color w:val="FF0000"/>
                <w:sz w:val="18"/>
                <w:szCs w:val="26"/>
              </w:rPr>
              <w:t>YIS 2026</w:t>
            </w:r>
            <w:r w:rsidR="007760A5">
              <w:rPr>
                <w:rFonts w:ascii="Times New Roman" w:hAnsi="Times New Roman" w:cs="Times New Roman"/>
                <w:b/>
                <w:color w:val="FF0000"/>
                <w:sz w:val="18"/>
                <w:szCs w:val="26"/>
              </w:rPr>
              <w:br/>
            </w:r>
            <w:r w:rsidR="006262C5">
              <w:rPr>
                <w:rFonts w:ascii="Times New Roman" w:hAnsi="Times New Roman" w:cs="Times New Roman"/>
                <w:b/>
                <w:color w:val="FF0000"/>
                <w:sz w:val="18"/>
                <w:szCs w:val="26"/>
              </w:rPr>
              <w:t xml:space="preserve"> KÖR</w:t>
            </w:r>
            <w:bookmarkStart w:id="0" w:name="_GoBack"/>
            <w:bookmarkEnd w:id="0"/>
            <w:r w:rsidR="006262C5">
              <w:rPr>
                <w:rFonts w:ascii="Times New Roman" w:hAnsi="Times New Roman" w:cs="Times New Roman"/>
                <w:b/>
                <w:color w:val="FF0000"/>
                <w:sz w:val="18"/>
                <w:szCs w:val="26"/>
              </w:rPr>
              <w:t>FEZ OTOMOBİL PİSTİ</w:t>
            </w:r>
          </w:p>
        </w:tc>
      </w:tr>
      <w:tr w:rsidR="00F062BC" w:rsidRPr="001B7A9F" w14:paraId="6043EB90" w14:textId="77777777" w:rsidTr="00F062BC">
        <w:trPr>
          <w:trHeight w:val="2926"/>
        </w:trPr>
        <w:tc>
          <w:tcPr>
            <w:tcW w:w="4930" w:type="dxa"/>
            <w:vAlign w:val="center"/>
          </w:tcPr>
          <w:p w14:paraId="3994BC4E" w14:textId="3E800569" w:rsidR="00F062BC" w:rsidRDefault="00F062BC" w:rsidP="00F062B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  <w:r w:rsidR="00FE4E00">
              <w:rPr>
                <w:rFonts w:ascii="Times New Roman" w:hAnsi="Times New Roman" w:cs="Times New Roman"/>
                <w:b/>
                <w:sz w:val="20"/>
                <w:szCs w:val="23"/>
              </w:rPr>
              <w:br/>
            </w:r>
            <w:r w:rsidR="00FE4E00">
              <w:rPr>
                <w:rFonts w:ascii="Times New Roman" w:hAnsi="Times New Roman" w:cs="Times New Roman"/>
                <w:b/>
                <w:sz w:val="20"/>
                <w:szCs w:val="23"/>
              </w:rPr>
              <w:br/>
            </w:r>
            <w:r w:rsidR="00FE4E00" w:rsidRPr="00FE4E00">
              <w:rPr>
                <w:rFonts w:ascii="Times New Roman" w:hAnsi="Times New Roman" w:cs="Times New Roman"/>
                <w:b/>
                <w:color w:val="FF0000"/>
                <w:sz w:val="20"/>
                <w:szCs w:val="23"/>
                <w:highlight w:val="yellow"/>
              </w:rPr>
              <w:t xml:space="preserve">Not: </w:t>
            </w:r>
            <w:r w:rsidR="00FE4E00" w:rsidRPr="00FE4E00">
              <w:rPr>
                <w:rFonts w:ascii="Times New Roman" w:hAnsi="Times New Roman" w:cs="Times New Roman"/>
                <w:b/>
                <w:sz w:val="20"/>
                <w:szCs w:val="23"/>
                <w:highlight w:val="yellow"/>
              </w:rPr>
              <w:t xml:space="preserve">Belirtilen saatler opsiyonel olup yarışma anında (bisiklet sayısı, katılımcı sayısı vb.) etkenlerine bağlı olarak saatlerde değişiklik yapılabilir.  Sporcuların herhangi bir mağduriyet yaşanmaması için en az 1 saat öncesinde </w:t>
            </w:r>
            <w:r w:rsidR="00FE4E00">
              <w:rPr>
                <w:rFonts w:ascii="Times New Roman" w:hAnsi="Times New Roman" w:cs="Times New Roman"/>
                <w:b/>
                <w:sz w:val="20"/>
                <w:szCs w:val="23"/>
                <w:highlight w:val="yellow"/>
              </w:rPr>
              <w:t xml:space="preserve">yarışma </w:t>
            </w:r>
            <w:r w:rsidR="00FE4E00" w:rsidRPr="00FE4E00">
              <w:rPr>
                <w:rFonts w:ascii="Times New Roman" w:hAnsi="Times New Roman" w:cs="Times New Roman"/>
                <w:b/>
                <w:sz w:val="20"/>
                <w:szCs w:val="23"/>
                <w:highlight w:val="yellow"/>
              </w:rPr>
              <w:t>alan</w:t>
            </w:r>
            <w:r w:rsidR="00FE4E00">
              <w:rPr>
                <w:rFonts w:ascii="Times New Roman" w:hAnsi="Times New Roman" w:cs="Times New Roman"/>
                <w:b/>
                <w:sz w:val="20"/>
                <w:szCs w:val="23"/>
                <w:highlight w:val="yellow"/>
              </w:rPr>
              <w:t>ında</w:t>
            </w:r>
            <w:r w:rsidR="00FE4E00" w:rsidRPr="00FE4E00">
              <w:rPr>
                <w:rFonts w:ascii="Times New Roman" w:hAnsi="Times New Roman" w:cs="Times New Roman"/>
                <w:b/>
                <w:sz w:val="20"/>
                <w:szCs w:val="23"/>
                <w:highlight w:val="yellow"/>
              </w:rPr>
              <w:t xml:space="preserve"> hazır bulunması gerekmektedir.</w:t>
            </w:r>
          </w:p>
        </w:tc>
        <w:tc>
          <w:tcPr>
            <w:tcW w:w="5362" w:type="dxa"/>
          </w:tcPr>
          <w:p w14:paraId="1A08D79A" w14:textId="153E9E15" w:rsidR="00F062BC" w:rsidRPr="000D188C" w:rsidRDefault="00F062BC" w:rsidP="00FE4E00">
            <w:pPr>
              <w:jc w:val="center"/>
              <w:rPr>
                <w:b/>
                <w:bCs/>
              </w:rPr>
            </w:pPr>
            <w:r w:rsidRPr="00F062BC">
              <w:rPr>
                <w:b/>
                <w:bCs/>
                <w:sz w:val="20"/>
              </w:rPr>
              <w:t>12 MAYIS 2026 SALI</w:t>
            </w:r>
            <w:r>
              <w:rPr>
                <w:b/>
                <w:bCs/>
                <w:sz w:val="20"/>
              </w:rPr>
              <w:br/>
            </w:r>
            <w:r w:rsidR="006262C5" w:rsidRPr="00F062BC">
              <w:rPr>
                <w:b/>
                <w:bCs/>
                <w:sz w:val="20"/>
              </w:rPr>
              <w:t xml:space="preserve">TOPLANMA </w:t>
            </w:r>
            <w:proofErr w:type="gramStart"/>
            <w:r w:rsidR="006262C5" w:rsidRPr="00F062BC">
              <w:rPr>
                <w:b/>
                <w:bCs/>
                <w:sz w:val="20"/>
              </w:rPr>
              <w:t>10</w:t>
            </w:r>
            <w:r w:rsidRPr="00F062BC">
              <w:rPr>
                <w:b/>
                <w:bCs/>
                <w:sz w:val="20"/>
              </w:rPr>
              <w:t>:00</w:t>
            </w:r>
            <w:proofErr w:type="gramEnd"/>
            <w:r w:rsidRPr="00F062BC">
              <w:rPr>
                <w:b/>
                <w:bCs/>
                <w:sz w:val="20"/>
              </w:rPr>
              <w:br/>
              <w:t>GENÇ A KIZ MÜSABAKALARI 10:30</w:t>
            </w:r>
            <w:r w:rsidRPr="00F062BC">
              <w:rPr>
                <w:b/>
                <w:bCs/>
                <w:sz w:val="20"/>
              </w:rPr>
              <w:br/>
              <w:t>GENÇ A ERKEK MÜSABAKALARI 11:15</w:t>
            </w:r>
            <w:r w:rsidRPr="00F062BC">
              <w:rPr>
                <w:b/>
                <w:bCs/>
                <w:sz w:val="20"/>
              </w:rPr>
              <w:br/>
              <w:t>GENÇ B KIZ MÜSABAKALARI 12:00</w:t>
            </w:r>
            <w:r w:rsidRPr="00F062BC">
              <w:rPr>
                <w:b/>
                <w:bCs/>
                <w:sz w:val="20"/>
              </w:rPr>
              <w:br/>
              <w:t>GENÇ B ERKEK MÜSABAKALARI 12:45</w:t>
            </w:r>
            <w:r w:rsidRPr="00F062BC">
              <w:rPr>
                <w:b/>
                <w:bCs/>
                <w:sz w:val="20"/>
              </w:rPr>
              <w:br/>
              <w:t>YILDIZ KIZ MÜSABAKALARI 13:30</w:t>
            </w:r>
            <w:r w:rsidRPr="00F062BC">
              <w:rPr>
                <w:b/>
                <w:bCs/>
                <w:sz w:val="20"/>
              </w:rPr>
              <w:br/>
              <w:t>Y</w:t>
            </w:r>
            <w:r w:rsidR="006262C5">
              <w:rPr>
                <w:b/>
                <w:bCs/>
                <w:sz w:val="20"/>
              </w:rPr>
              <w:t>ILDIZ ERKEK MÜSABAKALARI 14:15</w:t>
            </w:r>
            <w:r w:rsidRPr="00F062BC">
              <w:rPr>
                <w:b/>
                <w:bCs/>
                <w:sz w:val="20"/>
              </w:rPr>
              <w:br/>
              <w:t xml:space="preserve">KÜÇÜK KIZ MÜSABAKALARI </w:t>
            </w:r>
            <w:r w:rsidR="006262C5">
              <w:rPr>
                <w:b/>
                <w:bCs/>
                <w:sz w:val="20"/>
              </w:rPr>
              <w:t>15:00</w:t>
            </w:r>
            <w:r w:rsidRPr="00F062BC">
              <w:rPr>
                <w:b/>
                <w:bCs/>
                <w:sz w:val="20"/>
              </w:rPr>
              <w:br/>
              <w:t xml:space="preserve">KÜÇÜK ERKEK MÜSABAKALARI </w:t>
            </w:r>
            <w:r w:rsidR="00FE4E00">
              <w:rPr>
                <w:b/>
                <w:bCs/>
                <w:sz w:val="20"/>
              </w:rPr>
              <w:t>15:00</w:t>
            </w:r>
            <w:r w:rsidRPr="00F062BC">
              <w:rPr>
                <w:b/>
                <w:bCs/>
                <w:sz w:val="20"/>
              </w:rPr>
              <w:br/>
              <w:t xml:space="preserve">MİNİK KIZ MÜSABAKALARI </w:t>
            </w:r>
            <w:r w:rsidR="00FE4E00">
              <w:rPr>
                <w:b/>
                <w:bCs/>
                <w:sz w:val="20"/>
              </w:rPr>
              <w:t>15:00</w:t>
            </w:r>
            <w:r>
              <w:rPr>
                <w:b/>
                <w:bCs/>
                <w:sz w:val="20"/>
              </w:rPr>
              <w:br/>
              <w:t xml:space="preserve">MİNİK ERKEK MÜSABAKALARI </w:t>
            </w:r>
            <w:r w:rsidR="00FE4E00">
              <w:rPr>
                <w:b/>
                <w:bCs/>
                <w:sz w:val="20"/>
              </w:rPr>
              <w:t>15:00</w:t>
            </w:r>
          </w:p>
        </w:tc>
      </w:tr>
    </w:tbl>
    <w:p w14:paraId="5E3CDAEF" w14:textId="77777777" w:rsidR="00A56F0E" w:rsidRPr="001B7A9F" w:rsidRDefault="00A56F0E" w:rsidP="008E06F5">
      <w:pPr>
        <w:pStyle w:val="Default"/>
        <w:rPr>
          <w:sz w:val="20"/>
        </w:rPr>
      </w:pPr>
    </w:p>
    <w:p w14:paraId="5FA7F0D1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8CE74A4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35D94F1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2827A177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136A29C0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6AD06438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57A19E65" w14:textId="0D42F9D8" w:rsidR="00A76F97" w:rsidRPr="00B71D6C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</w:rPr>
      </w:pPr>
      <w:r w:rsidRPr="00B71D6C">
        <w:rPr>
          <w:rFonts w:ascii="Times New Roman" w:hAnsi="Times New Roman" w:cs="Times New Roman"/>
          <w:sz w:val="20"/>
        </w:rPr>
        <w:t xml:space="preserve">Müsabakalar 2025-2026 Eğitim Öğretim Yılı Okul Spor </w:t>
      </w:r>
      <w:r w:rsidR="0046073C" w:rsidRPr="0046073C">
        <w:rPr>
          <w:rFonts w:ascii="Times New Roman" w:hAnsi="Times New Roman" w:cs="Times New Roman"/>
          <w:b/>
          <w:sz w:val="20"/>
        </w:rPr>
        <w:t>Bisiklet</w:t>
      </w:r>
      <w:r w:rsidR="004607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167DC" w:rsidRPr="003167DC">
        <w:rPr>
          <w:rFonts w:ascii="Times New Roman" w:hAnsi="Times New Roman" w:cs="Times New Roman"/>
          <w:b/>
          <w:sz w:val="20"/>
          <w:szCs w:val="20"/>
        </w:rPr>
        <w:t xml:space="preserve">Spor Dalı Uygulama Esasları </w:t>
      </w:r>
      <w:r w:rsidR="00B71D6C" w:rsidRPr="003167DC">
        <w:rPr>
          <w:rFonts w:ascii="Times New Roman" w:hAnsi="Times New Roman" w:cs="Times New Roman"/>
          <w:b/>
          <w:sz w:val="20"/>
        </w:rPr>
        <w:t>Yarışma</w:t>
      </w:r>
      <w:r w:rsidRPr="003167DC">
        <w:rPr>
          <w:rFonts w:ascii="Times New Roman" w:hAnsi="Times New Roman" w:cs="Times New Roman"/>
          <w:b/>
          <w:sz w:val="20"/>
        </w:rPr>
        <w:t xml:space="preserve"> Talimatı</w:t>
      </w:r>
      <w:r w:rsidRPr="00B71D6C">
        <w:rPr>
          <w:rFonts w:ascii="Times New Roman" w:hAnsi="Times New Roman" w:cs="Times New Roman"/>
          <w:sz w:val="20"/>
        </w:rPr>
        <w:t xml:space="preserve">na göre yapılacaktır. </w:t>
      </w:r>
      <w:r w:rsidR="00B71D6C" w:rsidRPr="003167DC">
        <w:rPr>
          <w:rFonts w:ascii="Times New Roman" w:hAnsi="Times New Roman" w:cs="Times New Roman"/>
          <w:color w:val="FF0000"/>
          <w:sz w:val="20"/>
          <w:szCs w:val="20"/>
        </w:rPr>
        <w:t>(İlgili branş ve kategoride mahalli yarışmaların yapılabilmesi için en az 2 okulun başvurusu gereklidir.)</w:t>
      </w:r>
    </w:p>
    <w:p w14:paraId="3175115D" w14:textId="15D2B07D" w:rsidR="003467F4" w:rsidRPr="00F062BC" w:rsidRDefault="009254B7" w:rsidP="00EC132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0D8B484" wp14:editId="6491EE6A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0D188C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0D188C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0D188C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0D188C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0D188C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0D188C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0D188C">
        <w:rPr>
          <w:rFonts w:ascii="Times New Roman" w:hAnsi="Times New Roman" w:cs="Times New Roman"/>
          <w:sz w:val="28"/>
          <w:szCs w:val="24"/>
        </w:rPr>
        <w:br/>
      </w:r>
      <w:r w:rsidR="00864BA6">
        <w:rPr>
          <w:rFonts w:ascii="Times New Roman" w:hAnsi="Times New Roman" w:cs="Times New Roman"/>
          <w:sz w:val="28"/>
          <w:szCs w:val="24"/>
        </w:rPr>
        <w:br/>
      </w:r>
      <w:r w:rsidR="00864BA6">
        <w:rPr>
          <w:b/>
          <w:color w:val="FF0000"/>
          <w:highlight w:val="yellow"/>
        </w:rPr>
        <w:t xml:space="preserve">NOT: </w:t>
      </w:r>
      <w:r w:rsidR="00864BA6" w:rsidRPr="00864BA6">
        <w:rPr>
          <w:b/>
          <w:color w:val="FF0000"/>
          <w:highlight w:val="yellow"/>
        </w:rPr>
        <w:t xml:space="preserve">2025-2026 Eğitim ve Öğretim Yılı Okul Spor Faaliyetleri Bisiklet Spor Dalı Uygulama Esasları Gereği Yarışmalarda Bisiklet Federasyonunun belirlediği </w:t>
      </w:r>
      <w:proofErr w:type="gramStart"/>
      <w:r w:rsidR="00864BA6" w:rsidRPr="00864BA6">
        <w:rPr>
          <w:b/>
          <w:color w:val="FF0000"/>
          <w:highlight w:val="yellow"/>
        </w:rPr>
        <w:t>kıyafetlerin</w:t>
      </w:r>
      <w:r w:rsidR="00864BA6">
        <w:rPr>
          <w:b/>
          <w:color w:val="FF0000"/>
          <w:highlight w:val="yellow"/>
        </w:rPr>
        <w:t xml:space="preserve"> </w:t>
      </w:r>
      <w:r w:rsidR="00864BA6" w:rsidRPr="00864BA6">
        <w:rPr>
          <w:b/>
          <w:color w:val="FF0000"/>
          <w:highlight w:val="yellow"/>
        </w:rPr>
        <w:t xml:space="preserve"> </w:t>
      </w:r>
      <w:r w:rsidR="00F062BC">
        <w:rPr>
          <w:b/>
          <w:color w:val="FF0000"/>
          <w:highlight w:val="yellow"/>
        </w:rPr>
        <w:t>Basketbol</w:t>
      </w:r>
      <w:proofErr w:type="gramEnd"/>
      <w:r w:rsidR="00F062BC">
        <w:rPr>
          <w:b/>
          <w:color w:val="FF0000"/>
          <w:highlight w:val="yellow"/>
        </w:rPr>
        <w:t xml:space="preserve">, Futbol takım sporlarında olduğu gibi </w:t>
      </w:r>
      <w:r w:rsidR="00864BA6" w:rsidRPr="00864BA6">
        <w:rPr>
          <w:b/>
          <w:color w:val="FF0000"/>
          <w:highlight w:val="yellow"/>
        </w:rPr>
        <w:t xml:space="preserve">(tayt, forma, eldiven, bisiklet </w:t>
      </w:r>
      <w:proofErr w:type="gramStart"/>
      <w:r w:rsidR="00864BA6" w:rsidRPr="00864BA6">
        <w:rPr>
          <w:b/>
          <w:color w:val="FF0000"/>
          <w:highlight w:val="yellow"/>
        </w:rPr>
        <w:t>ayakkabısı</w:t>
      </w:r>
      <w:proofErr w:type="gramEnd"/>
      <w:r w:rsidR="00864BA6" w:rsidRPr="00864BA6">
        <w:rPr>
          <w:b/>
          <w:color w:val="FF0000"/>
          <w:highlight w:val="yellow"/>
        </w:rPr>
        <w:t xml:space="preserve"> vs.) giyilmesi gerekmektedir</w:t>
      </w:r>
      <w:r w:rsidR="00F062BC">
        <w:rPr>
          <w:rFonts w:ascii="Times New Roman" w:hAnsi="Times New Roman" w:cs="Times New Roman"/>
          <w:sz w:val="28"/>
          <w:szCs w:val="24"/>
        </w:rPr>
        <w:t>.</w:t>
      </w:r>
      <w:r w:rsidR="0046073C">
        <w:rPr>
          <w:rFonts w:ascii="Times New Roman" w:hAnsi="Times New Roman" w:cs="Times New Roman"/>
          <w:sz w:val="28"/>
          <w:szCs w:val="24"/>
        </w:rPr>
        <w:br/>
      </w:r>
      <w:r w:rsidR="00616899">
        <w:rPr>
          <w:rFonts w:ascii="Times New Roman" w:hAnsi="Times New Roman" w:cs="Times New Roman"/>
          <w:sz w:val="28"/>
          <w:szCs w:val="24"/>
        </w:rPr>
        <w:br/>
      </w:r>
      <w:r w:rsidR="0046073C">
        <w:rPr>
          <w:rFonts w:ascii="Times New Roman" w:hAnsi="Times New Roman" w:cs="Times New Roman"/>
          <w:sz w:val="28"/>
          <w:szCs w:val="24"/>
        </w:rPr>
        <w:br/>
      </w:r>
    </w:p>
    <w:p w14:paraId="7327EAEF" w14:textId="77777777" w:rsidR="00023AAD" w:rsidRDefault="009A5AB0" w:rsidP="00B71D6C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5D6CBDF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758E1" w14:textId="77777777" w:rsidR="0049562B" w:rsidRDefault="0049562B" w:rsidP="00E50E35">
      <w:pPr>
        <w:spacing w:after="0" w:line="240" w:lineRule="auto"/>
      </w:pPr>
      <w:r>
        <w:separator/>
      </w:r>
    </w:p>
  </w:endnote>
  <w:endnote w:type="continuationSeparator" w:id="0">
    <w:p w14:paraId="4A21800A" w14:textId="77777777" w:rsidR="0049562B" w:rsidRDefault="004956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73264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5EA5F" w14:textId="77777777" w:rsidR="0049562B" w:rsidRDefault="0049562B" w:rsidP="00E50E35">
      <w:pPr>
        <w:spacing w:after="0" w:line="240" w:lineRule="auto"/>
      </w:pPr>
      <w:r>
        <w:separator/>
      </w:r>
    </w:p>
  </w:footnote>
  <w:footnote w:type="continuationSeparator" w:id="0">
    <w:p w14:paraId="0EB93B4E" w14:textId="77777777" w:rsidR="0049562B" w:rsidRDefault="004956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69ED"/>
    <w:rsid w:val="00057648"/>
    <w:rsid w:val="00064739"/>
    <w:rsid w:val="00093B0E"/>
    <w:rsid w:val="00097BB9"/>
    <w:rsid w:val="000A0CE5"/>
    <w:rsid w:val="000A4A42"/>
    <w:rsid w:val="000A4E3A"/>
    <w:rsid w:val="000D0D88"/>
    <w:rsid w:val="000D188C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0235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167DC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073C"/>
    <w:rsid w:val="00462195"/>
    <w:rsid w:val="004678DA"/>
    <w:rsid w:val="00472626"/>
    <w:rsid w:val="0047456B"/>
    <w:rsid w:val="00482869"/>
    <w:rsid w:val="00486812"/>
    <w:rsid w:val="0049302A"/>
    <w:rsid w:val="00494038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16899"/>
    <w:rsid w:val="006262C5"/>
    <w:rsid w:val="00626B8B"/>
    <w:rsid w:val="00650891"/>
    <w:rsid w:val="00650CE1"/>
    <w:rsid w:val="00652511"/>
    <w:rsid w:val="00656D8A"/>
    <w:rsid w:val="006604AD"/>
    <w:rsid w:val="0068100F"/>
    <w:rsid w:val="00682454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0155"/>
    <w:rsid w:val="00732452"/>
    <w:rsid w:val="00735F38"/>
    <w:rsid w:val="00742DDF"/>
    <w:rsid w:val="00744525"/>
    <w:rsid w:val="00744A28"/>
    <w:rsid w:val="007760A5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64BA6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2600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F28A2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1D6C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352F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062BC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B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65A7E-75F3-4830-893C-8A4A99C5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227</cp:revision>
  <cp:lastPrinted>2024-10-11T06:53:00Z</cp:lastPrinted>
  <dcterms:created xsi:type="dcterms:W3CDTF">2024-10-09T07:48:00Z</dcterms:created>
  <dcterms:modified xsi:type="dcterms:W3CDTF">2026-05-07T13:04:00Z</dcterms:modified>
</cp:coreProperties>
</file>